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13" w:firstLineChars="10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highlight w:val="none"/>
          <w:lang w:val="en-US" w:eastAsia="zh-CN"/>
        </w:rPr>
        <w:t>车辆信息汇总表</w:t>
      </w:r>
    </w:p>
    <w:tbl>
      <w:tblPr>
        <w:tblStyle w:val="2"/>
        <w:tblpPr w:leftFromText="180" w:rightFromText="180" w:vertAnchor="text" w:horzAnchor="page" w:tblpXSpec="center" w:tblpY="211"/>
        <w:tblOverlap w:val="never"/>
        <w:tblW w:w="93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2300"/>
        <w:gridCol w:w="2533"/>
        <w:gridCol w:w="33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车牌号</w:t>
            </w:r>
          </w:p>
        </w:tc>
        <w:tc>
          <w:tcPr>
            <w:tcW w:w="2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车辆品牌</w:t>
            </w:r>
          </w:p>
        </w:tc>
        <w:tc>
          <w:tcPr>
            <w:tcW w:w="33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购置时间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云A.A8Z87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2014.03.04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云A.377W3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奥迪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云A.326W3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奥迪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2010.11.11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云A.A8Z66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2014.03.04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云A.N0P25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2014.11.24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云A.7J7F3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2017.02.17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云A.3C72S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别克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2018.05.25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exact"/>
          <w:jc w:val="center"/>
        </w:trPr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云A.2G17S</w:t>
            </w:r>
          </w:p>
        </w:tc>
        <w:tc>
          <w:tcPr>
            <w:tcW w:w="2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大众帕萨特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2018.06.05</w:t>
            </w:r>
          </w:p>
        </w:tc>
      </w:tr>
    </w:tbl>
    <w:p>
      <w:pPr>
        <w:rPr>
          <w:rFonts w:hint="eastAsia"/>
          <w:sz w:val="18"/>
          <w:szCs w:val="1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hMjA3ZmFkZmQ3NmYyZjk1ZTg0YTZjYTI1ZmM1NTAifQ=="/>
  </w:docVars>
  <w:rsids>
    <w:rsidRoot w:val="54475E4A"/>
    <w:rsid w:val="5447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2023-11-01T07:41:00Z</dcterms:created>
  <dc:creator>小靓斐</dc:creator>
  <cp:lastModifiedBy>小靓斐</cp:lastModifiedBy>
  <dcterms:modified xsi:type="dcterms:W3CDTF">2023-11-01T07:42:01Z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0FB354E7A77B41B3881F361E288E0337_11</vt:lpwstr>
  </property>
</Properties>
</file>